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B3" w:rsidRPr="0046119D" w:rsidRDefault="00E575B3" w:rsidP="00E575B3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119D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Wymagania edukacyjne niezbędne do otrzymania </w:t>
      </w:r>
    </w:p>
    <w:p w:rsidR="00E575B3" w:rsidRPr="0046119D" w:rsidRDefault="00E575B3" w:rsidP="00E575B3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119D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poszczególnych ocen śródrocznych i rocznych klasyfikacyjnych z muzyki dla klasy 7. </w:t>
      </w:r>
    </w:p>
    <w:p w:rsidR="00E575B3" w:rsidRPr="0046119D" w:rsidRDefault="00E575B3" w:rsidP="00E575B3">
      <w:pPr>
        <w:jc w:val="center"/>
        <w:rPr>
          <w:rFonts w:ascii="Times New Roman" w:hAnsi="Times New Roman" w:cs="Times New Roman"/>
          <w:b/>
        </w:rPr>
      </w:pPr>
      <w:r w:rsidRPr="0046119D">
        <w:rPr>
          <w:rStyle w:val="normaltextrun"/>
          <w:rFonts w:ascii="Times New Roman" w:hAnsi="Times New Roman" w:cs="Times New Roman"/>
          <w:b/>
          <w:shd w:val="clear" w:color="auto" w:fill="FFFFFF"/>
        </w:rPr>
        <w:t xml:space="preserve">Opracowano na podstawie </w:t>
      </w:r>
      <w:r w:rsidRPr="0046119D">
        <w:rPr>
          <w:rFonts w:ascii="Times New Roman" w:hAnsi="Times New Roman" w:cs="Times New Roman"/>
          <w:b/>
        </w:rPr>
        <w:t xml:space="preserve">„Programu nauczania ogólnego muzyki </w:t>
      </w:r>
    </w:p>
    <w:p w:rsidR="00E575B3" w:rsidRPr="0046119D" w:rsidRDefault="00E575B3" w:rsidP="00E575B3">
      <w:pPr>
        <w:jc w:val="center"/>
        <w:rPr>
          <w:rFonts w:ascii="Times New Roman" w:hAnsi="Times New Roman" w:cs="Times New Roman"/>
          <w:b/>
        </w:rPr>
      </w:pPr>
      <w:r w:rsidRPr="0046119D">
        <w:rPr>
          <w:rFonts w:ascii="Times New Roman" w:hAnsi="Times New Roman" w:cs="Times New Roman"/>
          <w:b/>
        </w:rPr>
        <w:t xml:space="preserve">w klasach 4-7 szkoły podstawowej” autorstwa Moniki Gromek i Grażyny </w:t>
      </w:r>
      <w:proofErr w:type="spellStart"/>
      <w:r w:rsidRPr="0046119D">
        <w:rPr>
          <w:rFonts w:ascii="Times New Roman" w:hAnsi="Times New Roman" w:cs="Times New Roman"/>
          <w:b/>
        </w:rPr>
        <w:t>Kilbach</w:t>
      </w:r>
      <w:proofErr w:type="spellEnd"/>
      <w:r w:rsidRPr="0046119D">
        <w:rPr>
          <w:rFonts w:ascii="Times New Roman" w:hAnsi="Times New Roman" w:cs="Times New Roman"/>
          <w:b/>
        </w:rPr>
        <w:t xml:space="preserve"> „Lekcja muzyki”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  <w:b/>
        </w:rPr>
      </w:pP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>Ocenę celującą otrzymuje uczeń, który w pełni realizuje wymagania podstawowe i ponadpodstawowe: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 xml:space="preserve">- śpiewa samodzielnie, bezbłędnie, z właściwą interpretacją pieśni i piosenki z podręcznika oraz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z repertuaru dodatkowego;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 xml:space="preserve">- </w:t>
      </w: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prawidłowo gra na flecie prostym lub na innym dowolnym instrumencie melodie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podręcznika oraz repertuaru dodatkowego;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- rozumie zapis nutowy i potrafi się nim posługiwać;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Pr="0046119D">
        <w:rPr>
          <w:rFonts w:ascii="Times New Roman" w:hAnsi="Times New Roman" w:cs="Times New Roman"/>
        </w:rPr>
        <w:t>samodzielnie odczytuje i wykonuje dowolny utwór muzyczny;</w:t>
      </w:r>
    </w:p>
    <w:p w:rsidR="00E575B3" w:rsidRPr="0046119D" w:rsidRDefault="00E575B3" w:rsidP="00E575B3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>-</w:t>
      </w: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rozpoznaje budowę utworu muzycznego; </w:t>
      </w:r>
    </w:p>
    <w:p w:rsidR="00E575B3" w:rsidRPr="0046119D" w:rsidRDefault="00E575B3" w:rsidP="00E575B3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>- rozpoznaje aparat wykonawczy w słuchanych utworach;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rozpoznaje, nazywa utwory muzyczne objęte programem nauczania w danym roku szkolnym;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zna nazwiska kompozytorów i wymienia ich dzieła omawiane nie tylko na lekcjach;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starannie prowadzi zeszyt do nut i wykonuje wszystkie zadania teoretyczne;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zna terminy muzyczne;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>- chętnie i poprawnie wykonuje zadania ruchowo-rytmiczne;</w:t>
      </w: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różne zadania twórcze, np. układa melodię do wiersza, akompaniament perkusyjny do piosenki;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>- aktywnie uczestniczy w szkolnym i poza szkolnym życiu muzycznym: bierze u</w:t>
      </w:r>
      <w:r w:rsidR="00F74B10">
        <w:rPr>
          <w:rFonts w:ascii="Times New Roman" w:hAnsi="Times New Roman" w:cs="Times New Roman"/>
        </w:rPr>
        <w:t>dział</w:t>
      </w:r>
      <w:r w:rsidRPr="0046119D">
        <w:rPr>
          <w:rFonts w:ascii="Times New Roman" w:hAnsi="Times New Roman" w:cs="Times New Roman"/>
        </w:rPr>
        <w:t xml:space="preserve">  w  konkursach i akademiach szkolnych, reprezentuje szkołę w innych placówkach, występuje na festiwalach i festynach, uczęszcza na dodatkowe zajęcia muzyczne,  prowadzi gazetkę, wykonuje i prezentuje </w:t>
      </w:r>
      <w:r w:rsidRPr="0046119D">
        <w:rPr>
          <w:rFonts w:ascii="Times New Roman" w:hAnsi="Times New Roman" w:cs="Times New Roman"/>
          <w:color w:val="C00000"/>
        </w:rPr>
        <w:t xml:space="preserve"> </w:t>
      </w:r>
      <w:r w:rsidRPr="0046119D">
        <w:rPr>
          <w:rFonts w:ascii="Times New Roman" w:hAnsi="Times New Roman" w:cs="Times New Roman"/>
        </w:rPr>
        <w:t>prace teoretyczne (prezentacje multimedialne, referaty, plakaty) lub wykonuje utwory na instrumentach muzycznych na forum klasy, szkoły, gminy.</w:t>
      </w: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bardzo dobrą otrzymuje uczeń, który realizuje wymagania podstawowe i w dużej mierze ponadpodstawowe.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śpiewa samodzielnie i bezbłędnie pieśni i piosenki objęte programem nauczania w danej klasie;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lastRenderedPageBreak/>
        <w:t>- potrafi zagrać 2 utwory na flecie prostym lub innym instrumencie;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potrafi tworzyć proste akompaniamenty rytmiczne do znanych melodii;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rozumie zapis nutowy, potrafi się nim posługiwać;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 xml:space="preserve">- zna podstawowe terminy muzyczne z programu danej klasy;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rozpoznaje utwory muzyczne z literatury obowiązkowej w roku szkolnym;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rozpoznaje formy muzyczne i brzmienie instrumentów, które są omawiane na lekcjach;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systematycznie i poprawnie wykonuje zadania pisemne w zeszycie do nut;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poprawnie wykonuje zadania ruchowo-rytmiczne;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potrafi rytmizować teksty;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uczestniczy w szkolnym życiu muzycznym.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p w:rsidR="00E575B3" w:rsidRPr="0046119D" w:rsidRDefault="00E575B3" w:rsidP="00E575B3">
      <w:pPr>
        <w:jc w:val="both"/>
        <w:rPr>
          <w:rFonts w:ascii="Times New Roman" w:hAnsi="Times New Roman" w:cs="Times New Roman"/>
          <w:color w:val="00B050"/>
        </w:rPr>
      </w:pPr>
      <w:r w:rsidRPr="0046119D">
        <w:rPr>
          <w:rFonts w:ascii="Times New Roman" w:hAnsi="Times New Roman" w:cs="Times New Roman"/>
        </w:rPr>
        <w:t xml:space="preserve"> </w:t>
      </w:r>
      <w:r w:rsidRPr="0046119D">
        <w:rPr>
          <w:rFonts w:ascii="Times New Roman" w:hAnsi="Times New Roman" w:cs="Times New Roman"/>
          <w:color w:val="00B050"/>
        </w:rPr>
        <w:t xml:space="preserve">Ocenę dobrą otrzymuje uczeń, który realizuje wymagania podstawowe i w niepełnym zakresie ponadpodstawowe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śpiewa poprawnie i z niewielką pomocą nauczyciela poznane na lekcjach pieśni i piosenki obowiązkowe;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potrafi zagrać 1 utwór na flecie prostym lub innym instrumencie;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zna nazwiska wybitnych kompozytorów oraz ich najsłynniejsze dzieła;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rozpoznaje instrumenty i formy muzyczne;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>- poprawnie wykonuje proste zadania ruchowo-rytmiczne;</w:t>
      </w: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proste rytmy – </w:t>
      </w:r>
      <w:proofErr w:type="spellStart"/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gestodźwiękami</w:t>
      </w:r>
      <w:proofErr w:type="spellEnd"/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 na instrumentach perkusyjnych niemelodycznych; 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- zna podstawowe terminy muzyczne z programu danej klasy i wie, co one oznaczają;</w:t>
      </w: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- rytmizuje łatwe teksty;</w:t>
      </w: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- prowadzi systematycznie i starannie zeszyt przedmiotowy.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dostateczną otrzymuje uczeń, który realizuje wymagania podstawowe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niezbyt poprawnie i z pomocą nauczyciela śpiewa niektóre pieśni objęte programem nauczania;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niezbyt poprawnie i z dużą pomocą nauczyciela gra na flecie prostym lub innym instrumencie melodycznym fragmenty utworów objętych programem nauczania;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lastRenderedPageBreak/>
        <w:t>- wymienia nazwiska wybitnych kompozytorów oraz niektóre ich dzieła, omawiane na lekcjach;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prowadzi zeszyt do nut niesystematycznie, z dużymi błędami wykonuje zadania teoretyczne;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zna tylko niektóre terminy muzyczne;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rozpoznaje brzmienie niektórych instrumentów;</w:t>
      </w:r>
    </w:p>
    <w:p w:rsidR="00E575B3" w:rsidRPr="0046119D" w:rsidRDefault="00E575B3" w:rsidP="00E575B3">
      <w:pPr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wykonuje najprostsze ćwiczenia rytmiczne.</w:t>
      </w:r>
    </w:p>
    <w:p w:rsidR="00E575B3" w:rsidRPr="0046119D" w:rsidRDefault="00E575B3" w:rsidP="00E575B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p w:rsidR="00E575B3" w:rsidRPr="0046119D" w:rsidRDefault="00E575B3" w:rsidP="00E575B3">
      <w:pPr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46119D">
        <w:rPr>
          <w:rFonts w:ascii="Times New Roman" w:hAnsi="Times New Roman" w:cs="Times New Roman"/>
        </w:rPr>
        <w:t xml:space="preserve"> </w:t>
      </w:r>
      <w:bookmarkStart w:id="0" w:name="__DdeLink__79_15775808"/>
      <w:r w:rsidRPr="0046119D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dopuszczającą otrzymuje uczeń, który realizuje wymagania podstawowe w niepełnym zakresie 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śpiewa niestarannie lub z tekstem poznane na lekcji pieśni i piosenki obowiązkowe;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niedbale, nie starając się naprawić błędów, gra na flecie prostym lub innym instrumencie melodycznym, fragmenty najprostszych utworów przewidzianych programem nauczania;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przy pomocy nauczyciela potrafi wyklaskać proste schematy rytmiczne;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niestarannie prowadzi zeszyt do nut, wykonuje tylko niektóre zadania;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myli terminy i pojęcia muzyczne;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dysponuje tylko fragmentaryczną wiedzą;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zna nazwiska najwybitniejszych polskich kompozytorów.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</w:p>
    <w:bookmarkEnd w:id="0"/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niedostateczną otrzymuje uczeń, który nie realizuje wymagań podstawowych </w:t>
      </w:r>
    </w:p>
    <w:p w:rsidR="00E575B3" w:rsidRPr="0046119D" w:rsidRDefault="00E575B3" w:rsidP="00E575B3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6119D">
        <w:rPr>
          <w:rFonts w:ascii="Times New Roman" w:eastAsiaTheme="minorHAnsi" w:hAnsi="Times New Roman" w:cs="Times New Roman"/>
          <w:kern w:val="0"/>
          <w:lang w:eastAsia="en-US" w:bidi="ar-SA"/>
        </w:rPr>
        <w:t>- mimo usilnych starań nauczyciela, wykazuje negatywny stosunek do przedmiotu oraz ma bardzo duże braki w zakresie podstawowych wymagań edukacyjnych dotyczących wiadomości i umiejętności przewidzianych dla danej klasy.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 potrafi nawet w grupie i z tekstem zaśpiewać poznaną na lekcji pieśń lub piosenkę;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 potrafi wyklaskać prostego schematu rytmicznego;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 próbuje nauczyć się grać na flecie prostym lub innym instrumencie melodycznym;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 posiada zeszytu do nut z zadaniami pisemnymi;</w:t>
      </w:r>
    </w:p>
    <w:p w:rsidR="00E575B3" w:rsidRPr="0046119D" w:rsidRDefault="00E575B3" w:rsidP="00E575B3">
      <w:pPr>
        <w:jc w:val="both"/>
        <w:rPr>
          <w:rFonts w:ascii="Times New Roman" w:hAnsi="Times New Roman" w:cs="Times New Roman"/>
        </w:rPr>
      </w:pPr>
      <w:r w:rsidRPr="0046119D">
        <w:rPr>
          <w:rFonts w:ascii="Times New Roman" w:hAnsi="Times New Roman" w:cs="Times New Roman"/>
        </w:rPr>
        <w:t>- nie zna nazwisk najwybitniejszych kompozytorów.</w:t>
      </w:r>
    </w:p>
    <w:p w:rsidR="00E575B3" w:rsidRPr="0046119D" w:rsidRDefault="00E575B3" w:rsidP="00E575B3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</w:pPr>
      <w:r w:rsidRPr="0046119D">
        <w:rPr>
          <w:rFonts w:ascii="Times New Roman" w:hAnsi="Times New Roman" w:cs="Times New Roman"/>
        </w:rPr>
        <w:tab/>
      </w:r>
      <w:r w:rsidR="009F3667">
        <w:rPr>
          <w:rFonts w:ascii="Times New Roman" w:hAnsi="Times New Roman" w:cs="Times New Roman"/>
        </w:rPr>
        <w:br/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lastRenderedPageBreak/>
        <w:t>ROZKŁAD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MATERIAŁU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Z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PLANEM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WYNIKOWYM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I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WYMAGANIAMI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SZCZEGÓŁOWYMI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PODSTAWY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46119D"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  <w:t>PROGRAMOWEJ</w:t>
      </w:r>
    </w:p>
    <w:p w:rsidR="009F3667" w:rsidRPr="009F3667" w:rsidRDefault="009F3667" w:rsidP="009F3667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990"/>
        <w:gridCol w:w="6095"/>
      </w:tblGrid>
      <w:tr w:rsidR="009F3667" w:rsidRPr="009F3667" w:rsidTr="009F3667">
        <w:tc>
          <w:tcPr>
            <w:tcW w:w="959" w:type="dxa"/>
            <w:shd w:val="clear" w:color="auto" w:fill="auto"/>
            <w:vAlign w:val="center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Nr lekcji/miesiąc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TEMAT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 ujęciu problemowym (do zapisania w dzienniku)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WYMAGANIA PODSTAWOWE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Uczeń: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WYMAGANIA PONADPODSTAWOWE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Uczeń: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bookmarkStart w:id="1" w:name="_GoBack"/>
            <w:bookmarkEnd w:id="1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 / IX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Myriad Pro Semibold" w:hAnsi="Times New Roman" w:cs="Times New Roman"/>
                <w:color w:val="000000"/>
                <w:kern w:val="0"/>
                <w:lang w:eastAsia="en-US" w:bidi="ar-SA"/>
              </w:rPr>
              <w:t>Co nam w duszy gra?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Organizacja pracy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Lekcja, na której uczniowie i nauczyciel spotykają się po wakacjach oraz przypominają sobie zasady współpracy na lekcjach muzyki i kryteria oceniania. Piosenka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Co nam w duszy gra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umożliwia muzyczne rozpoczęcie roku szkolnego. Gra „Wędrujące kubki” i ćwiczenia taneczne są dla uczniów okazją do wspólnej zabawy po wakacjach.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 / IX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Myriad Pro Semibold" w:hAnsi="Times New Roman" w:cs="Times New Roman"/>
                <w:color w:val="000000"/>
                <w:kern w:val="0"/>
                <w:lang w:eastAsia="en-US" w:bidi="ar-SA"/>
              </w:rPr>
              <w:t>Śpiew w różnych odsłonach. Techniki wokalne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 grupie śpiewa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scatem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melodię z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Marsza tureckiego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W.A. Mozarta, 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poznane techniki wokalne.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solo śpiewa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scatem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melodię z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Marsza tureckiego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W.A. Mozarta, 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poznane techniki wokalne,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wykonuje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beatbox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 / IX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Myriad Pro Semibold" w:hAnsi="Times New Roman" w:cs="Times New Roman"/>
                <w:color w:val="000000"/>
                <w:kern w:val="0"/>
                <w:lang w:eastAsia="en-US" w:bidi="ar-SA"/>
              </w:rPr>
              <w:t xml:space="preserve">Solo i na głosy. Muzyka jedno- </w:t>
            </w:r>
            <w:r w:rsidRPr="009F3667">
              <w:rPr>
                <w:rFonts w:ascii="Times New Roman" w:eastAsia="Myriad Pro Semibold" w:hAnsi="Times New Roman" w:cs="Times New Roman"/>
                <w:color w:val="000000"/>
                <w:kern w:val="0"/>
                <w:lang w:eastAsia="en-US" w:bidi="ar-SA"/>
              </w:rPr>
              <w:br/>
              <w:t>i wielogłosowa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wykonuje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 górami, za lasami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(każdy głos osobno),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 górami, za lasami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(każdy głos oddzielnie),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używa terminów związanych z muzyką jedno- i wielogłosową.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wykonuje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 górami, za lasami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(w wielogłosie),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 górami, za lasami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(w wielogłosie),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wyjaśnia znaczenie terminów związanych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 xml:space="preserve">z muzyką jedno-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wielogłosową.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 / IX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Niezwykłe instrumenty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 xml:space="preserve">i mechanizmy grające. Prezentacja niekonwencjonalnych instrumentów oraz przedmiotów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mechanizmów grających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niekonwencjonalne instrumenty i mechanizmy grające,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Kołysankę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J. Brahmsa.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niekonwencjonalne instrumenty i mechanizmy grające,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Kołysankę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J. Brahmsa.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5 / 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Mistrz i uczeń. Galeria wirtuozów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utwór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Plaisir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d’amour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wyjaśnia, kim jest wirtuoz.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utwór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Plaisir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d’amour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znanych wirtuozów dawnych i współczesnych.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6 / 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 umiejętności podczas wykonywania zadań i ćwiczeń.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7 / 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Instrumenty elektryczne, elektroniczne i… Podział nowoczesnych instrumentów i aplikacji muzycznych oraz ich działanie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utwór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Wyprawa do raju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instrumenty elektryczne i elektroniczne.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utwór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Wyprawa do raju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odróżnia instrumenty elektryczne od instrumentów elektronicznych,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omawia działanie instrumentów elektrycznych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elektronicznych.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8 / X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Rodzaje muzyki. Poznawanie różnych aspektów muzyki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Amazing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Grace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poznane rodzaje muzyki.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-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gra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solo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melodię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Amazing Grace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rozpoznaje utwory reprezentujące rodzaje muzyki omawiane na lekcji. 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9 / XI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Style muzyki rozrywkowej 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Czterdzieści słów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poznane style muzyczne.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Czterdzieści słów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rozpoznaje utwory reprezentujące style muzyczne omawiane na lekcji.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10 / XI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Piosenki partyzanckie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Idą leśni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Deszcz, jesienny deszcz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(pojedynczy głos),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realizuje akompaniament perkusyjny do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Deszcz, jesienny deszcz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Idą leśni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Deszcz, jesienny deszcz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(w dwugłosie),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układa akompaniament perkusyjny do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Deszcz, jesienny deszcz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11 / XI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Z dziejów muzyki – klasycyzm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fragment utworu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Eine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kleine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Nachtmusik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charakteryzuje styl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galant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nazwiska klasyków wiedeńskich.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fragment utworu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Eine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kleine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Nachtmusik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rozpoznaje utwory utrzymane w stylu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galant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opowiada o życiu i twórczości W.A. Mozarta.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12 / XI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Ludwig van Beethoven –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Oda do radości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 Prezentacja twórczości L. van Beethovena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- śpiewa w grupie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Odę do radości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Odę do radości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tytuły utworów L. van Beethovena.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Odę do radości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Odę do radości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opowiada o życiu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twórczości L. van Beethovena.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13 / XII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 umiejętności podczas wykonywania zadań i ćwiczeń.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14 / XII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Boże Narodzenie na świecie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-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gra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w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grupie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utwór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9F3667">
              <w:rPr>
                <w:rFonts w:ascii="Times New Roman" w:eastAsia="Myriad Pro Semibold" w:hAnsi="Times New Roman" w:cs="Times New Roman"/>
                <w:i/>
                <w:kern w:val="0"/>
                <w:lang w:val="en-US" w:eastAsia="en-US" w:bidi="ar-SA"/>
              </w:rPr>
              <w:t>Joy to the World</w:t>
            </w:r>
            <w:r w:rsidRPr="009F3667">
              <w:rPr>
                <w:rFonts w:ascii="Times New Roman" w:eastAsia="Myriad Pro Semibold" w:hAnsi="Times New Roman" w:cs="Times New Roman"/>
                <w:kern w:val="0"/>
                <w:lang w:val="en-US"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Winter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Wonderland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</w:r>
            <w:r w:rsidRPr="009F366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polskiej wersji językowej.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-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gra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solo </w:t>
            </w:r>
            <w:proofErr w:type="spellStart"/>
            <w:r w:rsidRPr="009F3667">
              <w:rPr>
                <w:rFonts w:ascii="Times New Roman" w:eastAsia="Myriad Pro Semibold" w:hAnsi="Times New Roman" w:cs="Times New Roman"/>
                <w:kern w:val="0"/>
                <w:lang w:val="en-US" w:eastAsia="en-US" w:bidi="ar-SA"/>
              </w:rPr>
              <w:t>utwór</w:t>
            </w:r>
            <w:proofErr w:type="spellEnd"/>
            <w:r w:rsidRPr="009F3667">
              <w:rPr>
                <w:rFonts w:ascii="Times New Roman" w:eastAsia="Myriad Pro Semibold" w:hAnsi="Times New Roman" w:cs="Times New Roman"/>
                <w:kern w:val="0"/>
                <w:lang w:val="en-US" w:eastAsia="en-US" w:bidi="ar-SA"/>
              </w:rPr>
              <w:t xml:space="preserve"> </w:t>
            </w:r>
            <w:r w:rsidRPr="009F3667">
              <w:rPr>
                <w:rFonts w:ascii="Times New Roman" w:eastAsia="Myriad Pro Semibold" w:hAnsi="Times New Roman" w:cs="Times New Roman"/>
                <w:i/>
                <w:kern w:val="0"/>
                <w:lang w:val="en-US" w:eastAsia="en-US" w:bidi="ar-SA"/>
              </w:rPr>
              <w:t>Joy to the World</w:t>
            </w:r>
            <w:r w:rsidRPr="009F3667">
              <w:rPr>
                <w:rFonts w:ascii="Times New Roman" w:eastAsia="Myriad Pro Semibold" w:hAnsi="Times New Roman" w:cs="Times New Roman"/>
                <w:kern w:val="0"/>
                <w:lang w:val="en-US"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Winter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Wonderland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polskiej wersji językowej.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15 / 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Wokalne zespoły kameralne. Kameralistyka i jej aparat wykonawczy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Rozkołysz pieśnią świat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rozpoznaje muzykę kameralną i wymienia przykłady wokalnych zespołów kameralnych.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Rozkołysz pieśnią świat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muzykę kameralną i omawia jej aparat wykonawczy.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16 / 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Kameralnie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 xml:space="preserve">i orkiestrowo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– zespoły instrumentalne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Temat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Hedwigi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rodzaje instrumentalnych zespołów kameralnych.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Temat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Hedwigi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poszczególne typy instrumentalnych zespołów kameralnych.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17 / 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Pobawmy się w wariacje. Forma wariacyjna w muzyce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temat i jedną wariację z utworu J. Bogackiego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Wariacje na temat „Ody do radości”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formę wariacji.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cały utwór J. Bogackiego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Wariacje na temat „Ody do radości”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wyjaśnia, na czym polega tworzenie kolejnych wariantów tematu muzycznego.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18 / 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 umiejętności podczas wykonywania zadań i ćwiczeń.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19 / 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Z dziejów muzyki – romantyzm. Przedstawiciele muzyki XIX wieku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Wiosna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F. Chopina,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Serenadę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F. Schuberta,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charakteryzuje styl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brillant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Wiosna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F. Chopina,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Serenadę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F. Schuberta,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wymienia polskich kompozytorów romantycznych (innych niż 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F. Chopin i S. Moniuszko).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20 / 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Twórczość Fryderyka Chopina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Wiosna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F. Chopina,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- wymienia utwory F. Chopina i wykorzystywane przez kompozytora formy muzyczne.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- gra solo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Wiosna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F. Chopina,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- omawia twórczość F. Chopina, w tym wymienia utwory kompozytora i charakteryzuje wykorzystywane przez niego formy muzyczne.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21 / III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Polonez. Opracowanie artystyczne muzyki ludowej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Pamięć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  <w:t>w nas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(I głos w refrenie),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tańczy krok podstawowy poloneza i wykonuje figury tego tańca,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cechy charakterystyczne poloneza.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Pamięć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  <w:t>w nas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(II głos w refrenie),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wyjaśnia, na czym polega opracowanie artystyczne muzyki (stylizacja), i podaje konkretne przykłady stylizacji.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22 / III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Stanisław Moniuszko i opera. Opera jako forma muzyczna i widowisko teatralne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Prząśniczka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pieśni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Prząśniczka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wymienia utwory 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S. Moniuszki,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omawia formę opery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z wykorzystaniem poznanych terminów.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pieśń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Prząśniczka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melodię pieśni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Prząśniczka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omawia twórczość 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S. Moniuszki i wymienia utwory kompozytora,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podaje tytuły najbardziej znanych oper i wskazuje ich twórców.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23 / III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Balet i taniec klasyczny 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temat Odetty z baletu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Jezioro łabędzie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P. Czajkowskiego,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formę baletu z wykorzystaniem poznanych terminów.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temat Odetty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 xml:space="preserve">z baletu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Jezioro łabędzie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P. Czajkowskiego,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tytuły najbardziej znanych baletów i wskazuje ich twórców.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24 / IV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 umiejętności podczas wykonywania zadań i ćwiczeń.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25 / IV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Z dziejów muzyki – muzyka XX w. Reprezentanci muzyki awangardowej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najbardziej charakterystyczne zjawiska w muzyce XX w.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twórczość najważniejszych przedstawicieli muzyki XX w.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26 / IV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Folk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 country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melodię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Hej, Zuzanno!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- realizuje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ostinato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rytmiczne do refrenu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Pędzą konie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przedstawia charakterystyczne cechy muzyki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folk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country,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wymienia rodzaje akompaniamentu.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- gra solo melodię piosenki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Hej, Zuzanno!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- rozpoznaje utwory reprezentujące muzykę </w:t>
            </w:r>
            <w:proofErr w:type="spellStart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folk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i country,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poszczególne rodzaje akompaniamentu, wykorzystując poznane terminy.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27 / 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Jazz, czyli wielka improwizacja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w grupie melodie: 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Jericho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What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a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Wonderful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World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oraz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Dream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a Little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Dream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of Me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muzykę jazzową.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gra solo melodie: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Jericho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What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a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Wonderful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World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oraz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Dream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a Little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Dream</w:t>
            </w:r>
            <w:proofErr w:type="spellEnd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br/>
              <w:t>of Me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charakteryzuje muzykę jazzową z wykorzystaniem poznanych terminów oraz wymienia nazwiska najsłynniejszych jazzmanów.  </w:t>
            </w: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28 / 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Na estradzie – pop, rock, muzyka rozrywkowa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To jest rock and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roll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omawia ogólnie zagadnienia związane z muzyką rozrywkową.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To jest rock and </w:t>
            </w:r>
            <w:proofErr w:type="spellStart"/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roll</w:t>
            </w:r>
            <w:proofErr w:type="spellEnd"/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charakteryzuje poszczególne rodzaje muzyki rozrywkowej.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F3667" w:rsidRPr="009F3667" w:rsidTr="009F3667"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29 / V</w:t>
            </w: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1085" w:type="dxa"/>
            <w:gridSpan w:val="2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 umiejętności podczas wykonywania zadań i ćwiczeń.</w:t>
            </w:r>
          </w:p>
        </w:tc>
      </w:tr>
      <w:tr w:rsidR="009F3667" w:rsidRPr="009F3667" w:rsidTr="009F3667">
        <w:trPr>
          <w:trHeight w:val="1278"/>
        </w:trPr>
        <w:tc>
          <w:tcPr>
            <w:tcW w:w="959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30 / VI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after="2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after="2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after="2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Z muzyką dalej 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br/>
              <w:t>w świat</w:t>
            </w:r>
          </w:p>
        </w:tc>
        <w:tc>
          <w:tcPr>
            <w:tcW w:w="4990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w grupie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Pieśń pożegnalna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- wyjaśnia znaczenie wybranych terminów poznanych w trakcie roku szkolnego.</w:t>
            </w:r>
          </w:p>
        </w:tc>
        <w:tc>
          <w:tcPr>
            <w:tcW w:w="6095" w:type="dxa"/>
            <w:shd w:val="clear" w:color="auto" w:fill="auto"/>
          </w:tcPr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śpiewa solo piosenkę </w:t>
            </w:r>
            <w:r w:rsidRPr="009F366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Pieśń pożegnalna</w:t>
            </w: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9F3667" w:rsidRPr="009F3667" w:rsidRDefault="009F3667" w:rsidP="009F3667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F366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- wyjaśnia znaczenie wszystkich terminów poznanych w trakcie roku szkolnego. </w:t>
            </w:r>
          </w:p>
        </w:tc>
      </w:tr>
    </w:tbl>
    <w:p w:rsidR="009F3667" w:rsidRPr="009F3667" w:rsidRDefault="009F3667" w:rsidP="009F3667">
      <w:pPr>
        <w:widowControl/>
        <w:suppressAutoHyphens w:val="0"/>
        <w:autoSpaceDN/>
        <w:spacing w:line="240" w:lineRule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115BE6" w:rsidRPr="00E575B3" w:rsidRDefault="00115BE6" w:rsidP="00E575B3">
      <w:pPr>
        <w:rPr>
          <w:rFonts w:hint="eastAsia"/>
        </w:rPr>
      </w:pPr>
    </w:p>
    <w:sectPr w:rsidR="00115BE6" w:rsidRPr="00E575B3" w:rsidSect="009F3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4D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9F"/>
    <w:rsid w:val="00115BE6"/>
    <w:rsid w:val="009F3667"/>
    <w:rsid w:val="00B41F9F"/>
    <w:rsid w:val="00E575B3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3047"/>
  <w15:chartTrackingRefBased/>
  <w15:docId w15:val="{A3A634EE-AC9A-4827-BC29-72582A94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5B3"/>
    <w:pPr>
      <w:widowControl w:val="0"/>
      <w:suppressAutoHyphens/>
      <w:autoSpaceDN w:val="0"/>
      <w:spacing w:after="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nagwekmaytabele">
    <w:name w:val="tabela_nagłówek_mały (tabele)"/>
    <w:basedOn w:val="Normalny"/>
    <w:next w:val="Normalny"/>
    <w:uiPriority w:val="99"/>
    <w:rsid w:val="00E575B3"/>
    <w:pPr>
      <w:autoSpaceDE w:val="0"/>
      <w:adjustRightInd w:val="0"/>
      <w:spacing w:after="69" w:line="180" w:lineRule="atLeast"/>
      <w:jc w:val="center"/>
      <w:textAlignment w:val="center"/>
    </w:pPr>
    <w:rPr>
      <w:rFonts w:ascii="AgendaPl Bold" w:eastAsiaTheme="minorEastAsia" w:hAnsi="AgendaPl Bold" w:cs="AgendaPl Bold"/>
      <w:b/>
      <w:bCs/>
      <w:color w:val="FFFFFF"/>
      <w:kern w:val="0"/>
      <w:sz w:val="18"/>
      <w:szCs w:val="18"/>
      <w:lang w:eastAsia="pl-PL" w:bidi="ar-SA"/>
    </w:rPr>
  </w:style>
  <w:style w:type="character" w:customStyle="1" w:styleId="normaltextrun">
    <w:name w:val="normaltextrun"/>
    <w:basedOn w:val="Domylnaczcionkaakapitu"/>
    <w:rsid w:val="00E575B3"/>
  </w:style>
  <w:style w:type="numbering" w:customStyle="1" w:styleId="Bezlisty1">
    <w:name w:val="Bez listy1"/>
    <w:next w:val="Bezlisty"/>
    <w:uiPriority w:val="99"/>
    <w:semiHidden/>
    <w:unhideWhenUsed/>
    <w:rsid w:val="009F3667"/>
  </w:style>
  <w:style w:type="table" w:styleId="Tabela-Siatka">
    <w:name w:val="Table Grid"/>
    <w:basedOn w:val="Standardowy"/>
    <w:uiPriority w:val="59"/>
    <w:rsid w:val="009F3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667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36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3667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3667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9F3667"/>
  </w:style>
  <w:style w:type="character" w:styleId="Odwoaniedokomentarza">
    <w:name w:val="annotation reference"/>
    <w:uiPriority w:val="99"/>
    <w:semiHidden/>
    <w:unhideWhenUsed/>
    <w:rsid w:val="009F3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667"/>
    <w:pPr>
      <w:widowControl/>
      <w:suppressAutoHyphens w:val="0"/>
      <w:autoSpaceDN/>
      <w:spacing w:after="20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66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66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667"/>
    <w:pPr>
      <w:widowControl/>
      <w:suppressAutoHyphens w:val="0"/>
      <w:autoSpaceDN/>
      <w:spacing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66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F3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12051</Characters>
  <Application>Microsoft Office Word</Application>
  <DocSecurity>0</DocSecurity>
  <Lines>100</Lines>
  <Paragraphs>28</Paragraphs>
  <ScaleCrop>false</ScaleCrop>
  <Company>HP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2023-10-22T16:56:00Z</dcterms:created>
  <dcterms:modified xsi:type="dcterms:W3CDTF">2023-10-22T17:27:00Z</dcterms:modified>
</cp:coreProperties>
</file>